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182">
      <w:pPr>
        <w:rPr>
          <w:rFonts w:ascii="仿宋_GB2312" w:hint="eastAsia"/>
        </w:rPr>
      </w:pPr>
      <w:r>
        <w:rPr>
          <w:rFonts w:ascii="仿宋_GB2312" w:hint="eastAsia"/>
        </w:rPr>
        <w:t>附件</w:t>
      </w:r>
      <w:r>
        <w:rPr>
          <w:rFonts w:ascii="仿宋_GB2312" w:hint="eastAsia"/>
        </w:rPr>
        <w:t>2</w:t>
      </w:r>
      <w:r>
        <w:rPr>
          <w:rFonts w:ascii="仿宋_GB2312" w:hint="eastAsia"/>
        </w:rPr>
        <w:t>：</w:t>
      </w:r>
    </w:p>
    <w:p w:rsidR="00000000" w:rsidRDefault="00196182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河北省测绘地理信息行业</w:t>
      </w:r>
    </w:p>
    <w:p w:rsidR="00000000" w:rsidRDefault="00196182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“十佳单位”（丙丁级）评选办法</w:t>
      </w:r>
    </w:p>
    <w:p w:rsidR="00000000" w:rsidRDefault="00196182">
      <w:pPr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第一章</w:t>
      </w:r>
      <w:r>
        <w:rPr>
          <w:rFonts w:ascii="黑体" w:eastAsia="黑体" w:hint="eastAsia"/>
        </w:rPr>
        <w:t xml:space="preserve">  </w:t>
      </w:r>
      <w:r>
        <w:rPr>
          <w:rFonts w:ascii="黑体" w:eastAsia="黑体" w:hint="eastAsia"/>
        </w:rPr>
        <w:t>总则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第一条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为表彰和奖励测</w:t>
      </w:r>
      <w:r>
        <w:rPr>
          <w:rFonts w:ascii="仿宋_GB2312" w:hint="eastAsia"/>
        </w:rPr>
        <w:t>绘行业先进单位，提高测绘单位发展水平和市场竞争能力，推动我省测绘事业不断创新和发展，根据《中华人民共和国测绘法》《河北省实施〈中华人民共和国测绘法〉办法》等有关法律法规和《河北省</w:t>
      </w:r>
      <w:r>
        <w:rPr>
          <w:rFonts w:ascii="仿宋_GB2312" w:hint="eastAsia"/>
        </w:rPr>
        <w:t>地理信息产</w:t>
      </w:r>
      <w:r>
        <w:rPr>
          <w:rFonts w:ascii="仿宋_GB2312" w:hint="eastAsia"/>
        </w:rPr>
        <w:t>业协会章程》的有关规定，制定本办法。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第二条</w:t>
      </w:r>
      <w:r>
        <w:rPr>
          <w:rFonts w:ascii="黑体" w:eastAsia="黑体" w:hint="eastAsia"/>
        </w:rPr>
        <w:t xml:space="preserve"> 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本办法适用在我省注册登记的持有丙丁级《测绘资质证书》的</w:t>
      </w:r>
      <w:r>
        <w:rPr>
          <w:rFonts w:ascii="仿宋_GB2312" w:hint="eastAsia"/>
        </w:rPr>
        <w:t>会员</w:t>
      </w:r>
      <w:r>
        <w:rPr>
          <w:rFonts w:ascii="仿宋_GB2312" w:hint="eastAsia"/>
        </w:rPr>
        <w:t>单位。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第三条</w:t>
      </w: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河北省测绘</w:t>
      </w:r>
      <w:r>
        <w:rPr>
          <w:rFonts w:ascii="仿宋_GB2312" w:hint="eastAsia"/>
        </w:rPr>
        <w:t>地理信息</w:t>
      </w:r>
      <w:r>
        <w:rPr>
          <w:rFonts w:ascii="仿宋_GB2312" w:hint="eastAsia"/>
        </w:rPr>
        <w:t>行业“十佳单位”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的评选，坚持公开、公正、公平的原则，每两年组织一次。</w:t>
      </w:r>
    </w:p>
    <w:p w:rsidR="00000000" w:rsidRDefault="00196182">
      <w:pPr>
        <w:ind w:firstLineChars="200" w:firstLine="640"/>
        <w:rPr>
          <w:rFonts w:ascii="黑体" w:eastAsia="黑体" w:hint="eastAsia"/>
        </w:rPr>
      </w:pPr>
      <w:r>
        <w:rPr>
          <w:rFonts w:ascii="黑体" w:eastAsia="黑体" w:hint="eastAsia"/>
        </w:rPr>
        <w:t>第四条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根据申报情况，对没有入围“十佳单位”的申报单位，择优评选为“优秀测绘单位”，评选数量在十名左右。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</w:t>
      </w:r>
      <w:r>
        <w:rPr>
          <w:rFonts w:ascii="黑体" w:eastAsia="黑体" w:hint="eastAsia"/>
        </w:rPr>
        <w:t>五条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河北省测绘行业“十佳单位”和“优秀测绘</w:t>
      </w:r>
      <w:r>
        <w:rPr>
          <w:rFonts w:ascii="仿宋_GB2312" w:hint="eastAsia"/>
        </w:rPr>
        <w:t>单位</w:t>
      </w:r>
      <w:r>
        <w:rPr>
          <w:rFonts w:ascii="仿宋_GB2312" w:hint="eastAsia"/>
        </w:rPr>
        <w:t>”（均为丙丁级，下同）的评选，由河北省</w:t>
      </w:r>
      <w:r>
        <w:rPr>
          <w:rFonts w:ascii="仿宋_GB2312" w:hint="eastAsia"/>
        </w:rPr>
        <w:t>地理信息产业协会秘书处</w:t>
      </w:r>
      <w:r>
        <w:rPr>
          <w:rFonts w:ascii="仿宋_GB2312" w:hint="eastAsia"/>
        </w:rPr>
        <w:t>负责组织。由测绘行业专家评审委员会进行评审，评审结果经省</w:t>
      </w:r>
      <w:r>
        <w:rPr>
          <w:rFonts w:ascii="仿宋_GB2312" w:hint="eastAsia"/>
        </w:rPr>
        <w:t>地理信息产业协会</w:t>
      </w:r>
      <w:r>
        <w:rPr>
          <w:rFonts w:ascii="仿宋_GB2312" w:hint="eastAsia"/>
        </w:rPr>
        <w:t>同意，由河北省</w:t>
      </w:r>
      <w:r>
        <w:rPr>
          <w:rFonts w:ascii="仿宋_GB2312" w:hint="eastAsia"/>
        </w:rPr>
        <w:t>地理信息产业</w:t>
      </w:r>
      <w:r>
        <w:rPr>
          <w:rFonts w:ascii="仿宋_GB2312" w:hint="eastAsia"/>
        </w:rPr>
        <w:t>协会进行表彰和奖励。</w:t>
      </w:r>
    </w:p>
    <w:p w:rsidR="00000000" w:rsidRDefault="00196182">
      <w:pPr>
        <w:jc w:val="center"/>
        <w:rPr>
          <w:rFonts w:ascii="仿宋_GB2312" w:hint="eastAsia"/>
        </w:rPr>
      </w:pPr>
      <w:r>
        <w:rPr>
          <w:rFonts w:ascii="黑体" w:eastAsia="黑体" w:hint="eastAsia"/>
        </w:rPr>
        <w:lastRenderedPageBreak/>
        <w:t>第二章</w:t>
      </w:r>
      <w:r>
        <w:rPr>
          <w:rFonts w:ascii="黑体" w:eastAsia="黑体" w:hint="eastAsia"/>
        </w:rPr>
        <w:t xml:space="preserve">  </w:t>
      </w:r>
      <w:r>
        <w:rPr>
          <w:rFonts w:ascii="黑体" w:eastAsia="黑体" w:hint="eastAsia"/>
        </w:rPr>
        <w:t>评选条件</w:t>
      </w:r>
    </w:p>
    <w:p w:rsidR="00000000" w:rsidRDefault="00196182">
      <w:pPr>
        <w:spacing w:line="540" w:lineRule="exact"/>
        <w:ind w:firstLineChars="197" w:firstLine="630"/>
        <w:rPr>
          <w:rFonts w:ascii="仿宋_GB2312" w:hint="eastAsia"/>
        </w:rPr>
      </w:pPr>
      <w:r>
        <w:rPr>
          <w:rFonts w:ascii="黑体" w:eastAsia="黑体" w:hint="eastAsia"/>
        </w:rPr>
        <w:t>第六条</w:t>
      </w: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自觉贯彻执行党的路线、方针、政策，遵守国家和我省的测绘法律法规，坚持物质文明和精神文明一起抓，取得明显成绩。</w:t>
      </w:r>
    </w:p>
    <w:p w:rsidR="00000000" w:rsidRDefault="00196182">
      <w:pPr>
        <w:numPr>
          <w:ilvl w:val="0"/>
          <w:numId w:val="1"/>
        </w:numPr>
        <w:tabs>
          <w:tab w:val="left" w:pos="1915"/>
        </w:tabs>
        <w:rPr>
          <w:rFonts w:ascii="仿宋_GB2312" w:hint="eastAsia"/>
        </w:rPr>
      </w:pPr>
      <w:r>
        <w:rPr>
          <w:rFonts w:ascii="仿宋_GB2312" w:hint="eastAsia"/>
        </w:rPr>
        <w:t>年度测绘生产产值达到</w:t>
      </w:r>
      <w:r>
        <w:rPr>
          <w:rFonts w:ascii="仿宋_GB2312" w:hint="eastAsia"/>
        </w:rPr>
        <w:t>100</w:t>
      </w:r>
      <w:r>
        <w:rPr>
          <w:rFonts w:ascii="仿宋_GB2312" w:hint="eastAsia"/>
        </w:rPr>
        <w:t>万元以上。</w:t>
      </w:r>
    </w:p>
    <w:p w:rsidR="00000000" w:rsidRDefault="00196182">
      <w:pPr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第八条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坚持科技进步和科技创新，积极推广和引进测绘高新技术，近两年曾获得</w:t>
      </w:r>
      <w:r>
        <w:rPr>
          <w:rFonts w:ascii="仿宋_GB2312" w:hint="eastAsia"/>
        </w:rPr>
        <w:t>各级</w:t>
      </w:r>
      <w:r>
        <w:rPr>
          <w:rFonts w:ascii="仿宋_GB2312" w:hint="eastAsia"/>
        </w:rPr>
        <w:t>测绘（相关）科技进步奖、测</w:t>
      </w:r>
      <w:r>
        <w:rPr>
          <w:rFonts w:ascii="仿宋_GB2312" w:hint="eastAsia"/>
        </w:rPr>
        <w:t>绘成果奖、优秀工程奖或质量奖等奖项。</w:t>
      </w:r>
    </w:p>
    <w:p w:rsidR="00000000" w:rsidRDefault="00196182">
      <w:pPr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第九条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重视质量管理，坚持质量兴业。最近两年无重大质量责任事故，在质量管理上取得明显成绩。</w:t>
      </w:r>
    </w:p>
    <w:p w:rsidR="00000000" w:rsidRDefault="00196182">
      <w:pPr>
        <w:spacing w:line="540" w:lineRule="exact"/>
        <w:ind w:firstLineChars="200" w:firstLine="640"/>
        <w:rPr>
          <w:rFonts w:ascii="黑体" w:eastAsia="黑体" w:hint="eastAsia"/>
        </w:rPr>
      </w:pPr>
      <w:r>
        <w:rPr>
          <w:rFonts w:ascii="黑体" w:eastAsia="黑体" w:hint="eastAsia"/>
        </w:rPr>
        <w:t>第十条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重视安全生产，制度健全，落实到位。无重大人身、设备、资料等事故发生。</w:t>
      </w:r>
    </w:p>
    <w:p w:rsidR="00000000" w:rsidRDefault="00196182">
      <w:pPr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第十一条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坚持精神文明和物质文明一起抓，注重职工队伍建设和人才培养，坚持制度创新和管理创新，没有重大违纪现象，近两年曾获得精神文明建设表彰奖励。</w:t>
      </w:r>
    </w:p>
    <w:p w:rsidR="00000000" w:rsidRDefault="00196182">
      <w:pPr>
        <w:spacing w:line="540" w:lineRule="exact"/>
        <w:ind w:firstLineChars="200" w:firstLine="640"/>
        <w:rPr>
          <w:rFonts w:ascii="黑体" w:eastAsia="黑体" w:hint="eastAsia"/>
        </w:rPr>
      </w:pPr>
      <w:r>
        <w:rPr>
          <w:rFonts w:ascii="黑体" w:eastAsia="黑体" w:hint="eastAsia"/>
        </w:rPr>
        <w:t>第十二条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自觉维护测绘市场正常的经济秩序，按照《河北省</w:t>
      </w:r>
      <w:r>
        <w:rPr>
          <w:rFonts w:ascii="仿宋_GB2312" w:hint="eastAsia"/>
        </w:rPr>
        <w:t>地理信息产业协会</w:t>
      </w:r>
      <w:r>
        <w:rPr>
          <w:rFonts w:ascii="仿宋_GB2312" w:hint="eastAsia"/>
        </w:rPr>
        <w:t>会员公约》之规定，平等合作，公平竞争，不采取不正当的竞争手段参与市场竞争，不贬损</w:t>
      </w:r>
      <w:r>
        <w:rPr>
          <w:rFonts w:ascii="仿宋_GB2312" w:hint="eastAsia"/>
        </w:rPr>
        <w:t>他人。</w:t>
      </w:r>
    </w:p>
    <w:p w:rsidR="00000000" w:rsidRDefault="00196182">
      <w:pPr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第十三条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积极参加当地测绘</w:t>
      </w:r>
      <w:r>
        <w:rPr>
          <w:rFonts w:ascii="仿宋_GB2312" w:hint="eastAsia"/>
        </w:rPr>
        <w:t>行政</w:t>
      </w:r>
      <w:r>
        <w:rPr>
          <w:rFonts w:ascii="仿宋_GB2312" w:hint="eastAsia"/>
        </w:rPr>
        <w:t>主管部门和各级测绘协会组织的各项活动，自觉遵守各项测绘法规制度。按时缴纳协会会费，认真落实协会各种文件要求。</w:t>
      </w:r>
    </w:p>
    <w:p w:rsidR="00000000" w:rsidRDefault="00196182">
      <w:pPr>
        <w:jc w:val="center"/>
        <w:rPr>
          <w:rFonts w:ascii="仿宋_GB2312" w:hint="eastAsia"/>
        </w:rPr>
      </w:pPr>
      <w:r>
        <w:rPr>
          <w:rFonts w:ascii="黑体" w:eastAsia="黑体" w:hint="eastAsia"/>
        </w:rPr>
        <w:t>第三章</w:t>
      </w:r>
      <w:r>
        <w:rPr>
          <w:rFonts w:ascii="黑体" w:eastAsia="黑体" w:hint="eastAsia"/>
        </w:rPr>
        <w:t xml:space="preserve">  </w:t>
      </w:r>
      <w:r>
        <w:rPr>
          <w:rFonts w:ascii="黑体" w:eastAsia="黑体" w:hint="eastAsia"/>
        </w:rPr>
        <w:t>申报程序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第十四条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各测绘单位按照河北省测绘</w:t>
      </w:r>
      <w:r>
        <w:rPr>
          <w:rFonts w:ascii="仿宋_GB2312" w:hint="eastAsia"/>
        </w:rPr>
        <w:t>地理信息</w:t>
      </w:r>
      <w:r>
        <w:rPr>
          <w:rFonts w:ascii="仿宋_GB2312" w:hint="eastAsia"/>
        </w:rPr>
        <w:t>行业“十佳单位”评选条件，向所在的设区市测绘行政主管部门</w:t>
      </w:r>
      <w:r>
        <w:rPr>
          <w:rFonts w:ascii="仿宋_GB2312" w:hint="eastAsia"/>
        </w:rPr>
        <w:lastRenderedPageBreak/>
        <w:t>申报，经</w:t>
      </w:r>
      <w:r>
        <w:rPr>
          <w:rFonts w:ascii="仿宋_GB2312" w:hint="eastAsia"/>
        </w:rPr>
        <w:t>初审</w:t>
      </w:r>
      <w:r>
        <w:rPr>
          <w:rFonts w:ascii="仿宋_GB2312" w:hint="eastAsia"/>
        </w:rPr>
        <w:t>后，向省</w:t>
      </w:r>
      <w:r>
        <w:rPr>
          <w:rFonts w:ascii="仿宋_GB2312" w:hint="eastAsia"/>
        </w:rPr>
        <w:t>地理信息产业协会秘书处申报</w:t>
      </w:r>
      <w:r>
        <w:rPr>
          <w:rFonts w:ascii="仿宋_GB2312" w:hint="eastAsia"/>
        </w:rPr>
        <w:t>。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第十五条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省</w:t>
      </w:r>
      <w:r>
        <w:rPr>
          <w:rFonts w:ascii="仿宋_GB2312" w:hint="eastAsia"/>
        </w:rPr>
        <w:t>地理信息产业协会秘书处</w:t>
      </w:r>
      <w:r>
        <w:rPr>
          <w:rFonts w:ascii="仿宋_GB2312" w:hint="eastAsia"/>
        </w:rPr>
        <w:t>对申报材料进行初审，根据初审结果，提请评审委员会进行评审。评审采用按条件量化打分的方式进行，从高分到低分确定入选单位。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第十六条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被评审委员会评选为“十佳</w:t>
      </w:r>
      <w:r>
        <w:rPr>
          <w:rFonts w:ascii="仿宋_GB2312" w:hint="eastAsia"/>
        </w:rPr>
        <w:t>单位”和“优秀测绘单位”的，经省</w:t>
      </w:r>
      <w:r>
        <w:rPr>
          <w:rFonts w:ascii="仿宋_GB2312" w:hint="eastAsia"/>
        </w:rPr>
        <w:t>地理信息产业协会</w:t>
      </w:r>
      <w:r>
        <w:rPr>
          <w:rFonts w:ascii="仿宋_GB2312" w:hint="eastAsia"/>
        </w:rPr>
        <w:t>办公会议同意，在</w:t>
      </w:r>
      <w:r>
        <w:rPr>
          <w:rFonts w:ascii="仿宋_GB2312" w:hint="eastAsia"/>
        </w:rPr>
        <w:t>河北省地理信息产业协会</w:t>
      </w:r>
      <w:r>
        <w:rPr>
          <w:rFonts w:ascii="仿宋_GB2312" w:hint="eastAsia"/>
        </w:rPr>
        <w:t>网站</w:t>
      </w:r>
      <w:r>
        <w:rPr>
          <w:rFonts w:ascii="仿宋_GB2312" w:hint="eastAsia"/>
        </w:rPr>
        <w:t>和微信群</w:t>
      </w:r>
      <w:r>
        <w:rPr>
          <w:rFonts w:ascii="仿宋_GB2312" w:hint="eastAsia"/>
        </w:rPr>
        <w:t>进行为期一周的公示，无异议的按程序予以审批。</w:t>
      </w:r>
    </w:p>
    <w:p w:rsidR="00000000" w:rsidRDefault="00196182">
      <w:pPr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申报材料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>第十七条</w:t>
      </w:r>
      <w:r>
        <w:rPr>
          <w:rFonts w:ascii="黑体" w:eastAsia="黑体" w:hint="eastAsia"/>
        </w:rPr>
        <w:t xml:space="preserve"> 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申报河北省测绘行业“十佳单位”，需提交以下资料：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1</w:t>
      </w:r>
      <w:r>
        <w:rPr>
          <w:rFonts w:ascii="仿宋_GB2312" w:hint="eastAsia"/>
        </w:rPr>
        <w:t>、《测绘资质证书》复印件；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2</w:t>
      </w:r>
      <w:r>
        <w:rPr>
          <w:rFonts w:ascii="仿宋_GB2312" w:hint="eastAsia"/>
        </w:rPr>
        <w:t>、近两年获得的各种奖励证书及荣誉证书复印件；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3</w:t>
      </w:r>
      <w:r>
        <w:rPr>
          <w:rFonts w:ascii="仿宋_GB2312" w:hint="eastAsia"/>
        </w:rPr>
        <w:t>、能够证明单位年度测绘生产产值的有关材料（财务年终决算表或生产合同）；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4</w:t>
      </w:r>
      <w:r>
        <w:rPr>
          <w:rFonts w:ascii="仿宋_GB2312" w:hint="eastAsia"/>
        </w:rPr>
        <w:t>、单位开展精神文明创建活动的相关材料（文字、影像）；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5</w:t>
      </w:r>
      <w:r>
        <w:rPr>
          <w:rFonts w:ascii="仿宋_GB2312" w:hint="eastAsia"/>
        </w:rPr>
        <w:t>、近两年总体工作业绩汇总材料；</w:t>
      </w:r>
    </w:p>
    <w:p w:rsidR="00000000" w:rsidRDefault="00196182">
      <w:pPr>
        <w:ind w:rightChars="-300" w:right="-960" w:firstLineChars="200" w:firstLine="640"/>
        <w:rPr>
          <w:rFonts w:ascii="仿宋" w:eastAsia="仿宋" w:hAnsi="仿宋" w:hint="eastAsia"/>
          <w:sz w:val="36"/>
          <w:szCs w:val="36"/>
        </w:rPr>
      </w:pPr>
      <w:r>
        <w:rPr>
          <w:rFonts w:ascii="仿宋_GB2312" w:hint="eastAsia"/>
        </w:rPr>
        <w:t>6</w:t>
      </w:r>
      <w:r>
        <w:rPr>
          <w:rFonts w:ascii="仿宋_GB2312" w:hint="eastAsia"/>
        </w:rPr>
        <w:t>、</w:t>
      </w:r>
      <w:r>
        <w:rPr>
          <w:rFonts w:ascii="仿宋" w:eastAsia="仿宋" w:hAnsi="仿宋" w:hint="eastAsia"/>
        </w:rPr>
        <w:t>会费缴纳凭证及其他证明材料</w:t>
      </w:r>
      <w:r>
        <w:rPr>
          <w:rFonts w:ascii="仿宋" w:eastAsia="仿宋" w:hAnsi="仿宋" w:hint="eastAsia"/>
          <w:sz w:val="36"/>
          <w:szCs w:val="36"/>
        </w:rPr>
        <w:t>;</w:t>
      </w:r>
    </w:p>
    <w:p w:rsidR="00000000" w:rsidRDefault="00196182">
      <w:pPr>
        <w:rPr>
          <w:rFonts w:ascii="仿宋_GB2312" w:hint="eastAsia"/>
        </w:rPr>
      </w:pP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7</w:t>
      </w:r>
      <w:r>
        <w:rPr>
          <w:rFonts w:ascii="仿宋_GB2312" w:hint="eastAsia"/>
        </w:rPr>
        <w:t>、河北省测绘</w:t>
      </w:r>
      <w:r>
        <w:rPr>
          <w:rFonts w:ascii="仿宋_GB2312" w:hint="eastAsia"/>
        </w:rPr>
        <w:t>地理</w:t>
      </w:r>
      <w:r>
        <w:rPr>
          <w:rFonts w:ascii="仿宋_GB2312" w:hint="eastAsia"/>
        </w:rPr>
        <w:t>信息</w:t>
      </w:r>
      <w:r>
        <w:rPr>
          <w:rFonts w:ascii="仿宋_GB2312" w:hint="eastAsia"/>
        </w:rPr>
        <w:t>行业“十佳单位”申报表（不装订）。</w:t>
      </w:r>
    </w:p>
    <w:p w:rsidR="00000000" w:rsidRDefault="00196182">
      <w:pPr>
        <w:ind w:firstLineChars="200" w:firstLine="640"/>
        <w:rPr>
          <w:rFonts w:ascii="黑体" w:eastAsia="黑体" w:hint="eastAsia"/>
        </w:rPr>
      </w:pPr>
      <w:r>
        <w:rPr>
          <w:rFonts w:ascii="仿宋_GB2312" w:hint="eastAsia"/>
        </w:rPr>
        <w:lastRenderedPageBreak/>
        <w:t>上述申报资料一式</w:t>
      </w:r>
      <w:r>
        <w:rPr>
          <w:rFonts w:ascii="仿宋_GB2312" w:hint="eastAsia"/>
        </w:rPr>
        <w:t>一</w:t>
      </w:r>
      <w:r>
        <w:rPr>
          <w:rFonts w:ascii="仿宋_GB2312" w:hint="eastAsia"/>
        </w:rPr>
        <w:t>份，请自留底稿。申报资料用</w:t>
      </w:r>
      <w:r>
        <w:rPr>
          <w:rFonts w:ascii="仿宋_GB2312" w:hint="eastAsia"/>
        </w:rPr>
        <w:t>A4</w:t>
      </w:r>
      <w:r>
        <w:rPr>
          <w:rFonts w:ascii="仿宋_GB2312" w:hint="eastAsia"/>
        </w:rPr>
        <w:t>规格纸张打印，装订后上报</w:t>
      </w:r>
      <w:r>
        <w:rPr>
          <w:rFonts w:ascii="仿宋_GB2312" w:hint="eastAsia"/>
        </w:rPr>
        <w:t>省协会秘书处</w:t>
      </w:r>
      <w:r>
        <w:rPr>
          <w:rFonts w:ascii="仿宋_GB2312" w:hint="eastAsia"/>
        </w:rPr>
        <w:t>。</w:t>
      </w:r>
      <w:r>
        <w:rPr>
          <w:rFonts w:ascii="黑体" w:eastAsia="黑体" w:hint="eastAsia"/>
        </w:rPr>
        <w:t xml:space="preserve">  </w:t>
      </w:r>
    </w:p>
    <w:p w:rsidR="00000000" w:rsidRDefault="00196182">
      <w:pPr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第五章</w:t>
      </w:r>
      <w:r>
        <w:rPr>
          <w:rFonts w:ascii="黑体" w:eastAsia="黑体" w:hint="eastAsia"/>
        </w:rPr>
        <w:t xml:space="preserve">  </w:t>
      </w:r>
      <w:r>
        <w:rPr>
          <w:rFonts w:ascii="黑体" w:eastAsia="黑体" w:hint="eastAsia"/>
        </w:rPr>
        <w:t>表彰奖励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 xml:space="preserve">  </w:t>
      </w:r>
      <w:r>
        <w:rPr>
          <w:rFonts w:ascii="黑体" w:eastAsia="黑体" w:hint="eastAsia"/>
        </w:rPr>
        <w:t>第十八条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实行精神奖励与物质奖励相结合，以精神奖励为主的原则。评选出的</w:t>
      </w:r>
      <w:r>
        <w:rPr>
          <w:rFonts w:ascii="仿宋_GB2312" w:hint="eastAsia"/>
        </w:rPr>
        <w:t>10</w:t>
      </w:r>
      <w:r>
        <w:rPr>
          <w:rFonts w:ascii="仿宋_GB2312" w:hint="eastAsia"/>
        </w:rPr>
        <w:t>个单位授予河北省</w:t>
      </w:r>
      <w:r>
        <w:rPr>
          <w:rFonts w:ascii="仿宋_GB2312" w:hint="eastAsia"/>
        </w:rPr>
        <w:t>地理信息产业</w:t>
      </w:r>
      <w:r>
        <w:rPr>
          <w:rFonts w:ascii="仿宋_GB2312" w:hint="eastAsia"/>
        </w:rPr>
        <w:t>“十佳单位”荣誉称号，颁发奖牌和证书，并向社会公告。</w:t>
      </w:r>
    </w:p>
    <w:p w:rsidR="00000000" w:rsidRDefault="00196182">
      <w:pPr>
        <w:ind w:firstLineChars="295" w:firstLine="944"/>
        <w:rPr>
          <w:rFonts w:ascii="仿宋_GB2312" w:hint="eastAsia"/>
        </w:rPr>
      </w:pPr>
      <w:r>
        <w:rPr>
          <w:rFonts w:ascii="黑体" w:eastAsia="黑体" w:hint="eastAsia"/>
        </w:rPr>
        <w:t>第十九条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根据评选结果，对“十佳单位”之外的其他取得优异成绩的测绘单位，授予河北省</w:t>
      </w:r>
      <w:r>
        <w:rPr>
          <w:rFonts w:ascii="仿宋_GB2312" w:hint="eastAsia"/>
        </w:rPr>
        <w:t>地理信息产业</w:t>
      </w:r>
      <w:r>
        <w:rPr>
          <w:rFonts w:ascii="仿宋_GB2312" w:hint="eastAsia"/>
        </w:rPr>
        <w:t>“优秀测绘单位”荣誉称号，并颁发奖牌和证书。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发现申报单位弄虚作假的，撤消其相应的奖励，并给予通报批评</w:t>
      </w:r>
      <w:r>
        <w:rPr>
          <w:rFonts w:ascii="仿宋_GB2312" w:hint="eastAsia"/>
        </w:rPr>
        <w:t>。</w:t>
      </w:r>
    </w:p>
    <w:p w:rsidR="00000000" w:rsidRDefault="00196182">
      <w:pPr>
        <w:ind w:firstLineChars="200" w:firstLine="640"/>
        <w:rPr>
          <w:rFonts w:ascii="仿宋_GB2312" w:hint="eastAsia"/>
        </w:rPr>
      </w:pPr>
      <w:r>
        <w:rPr>
          <w:rFonts w:ascii="黑体" w:eastAsia="黑体" w:hint="eastAsia"/>
        </w:rPr>
        <w:t xml:space="preserve">  </w:t>
      </w:r>
      <w:r>
        <w:rPr>
          <w:rFonts w:ascii="黑体" w:eastAsia="黑体" w:hint="eastAsia"/>
        </w:rPr>
        <w:t>第二十条</w:t>
      </w:r>
      <w:r>
        <w:rPr>
          <w:rFonts w:ascii="黑体" w:eastAsia="黑体" w:hint="eastAsia"/>
        </w:rPr>
        <w:t xml:space="preserve">  </w:t>
      </w:r>
      <w:r>
        <w:rPr>
          <w:rFonts w:ascii="仿宋_GB2312" w:hint="eastAsia"/>
        </w:rPr>
        <w:t>本办法由河北省</w:t>
      </w:r>
      <w:r>
        <w:rPr>
          <w:rFonts w:ascii="仿宋_GB2312" w:hint="eastAsia"/>
        </w:rPr>
        <w:t>地理信息产业协会</w:t>
      </w:r>
      <w:r>
        <w:rPr>
          <w:rFonts w:ascii="仿宋_GB2312" w:hint="eastAsia"/>
        </w:rPr>
        <w:t>负责解释。</w:t>
      </w:r>
    </w:p>
    <w:p w:rsidR="00000000" w:rsidRDefault="00196182">
      <w:pPr>
        <w:rPr>
          <w:rFonts w:ascii="仿宋_GB2312" w:hint="eastAsia"/>
        </w:rPr>
      </w:pPr>
      <w:r>
        <w:rPr>
          <w:rFonts w:ascii="黑体" w:eastAsia="黑体" w:hint="eastAsia"/>
        </w:rPr>
        <w:t xml:space="preserve"> </w:t>
      </w:r>
    </w:p>
    <w:p w:rsidR="00196182" w:rsidRDefault="00196182"/>
    <w:sectPr w:rsidR="001961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7D87"/>
    <w:multiLevelType w:val="multilevel"/>
    <w:tmpl w:val="76AC7D87"/>
    <w:lvl w:ilvl="0">
      <w:start w:val="7"/>
      <w:numFmt w:val="japaneseCounting"/>
      <w:lvlText w:val="第%1条"/>
      <w:lvlJc w:val="left"/>
      <w:pPr>
        <w:tabs>
          <w:tab w:val="num" w:pos="1915"/>
        </w:tabs>
        <w:ind w:left="1915" w:hanging="1275"/>
      </w:pPr>
      <w:rPr>
        <w:rFonts w:ascii="黑体" w:eastAsia="黑体"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6B8"/>
    <w:rsid w:val="00196182"/>
    <w:rsid w:val="002724A4"/>
    <w:rsid w:val="00325E51"/>
    <w:rsid w:val="0045755A"/>
    <w:rsid w:val="008956B8"/>
    <w:rsid w:val="00917257"/>
    <w:rsid w:val="00BF780F"/>
    <w:rsid w:val="00D118A4"/>
    <w:rsid w:val="170F3B58"/>
    <w:rsid w:val="1DF662A1"/>
    <w:rsid w:val="206952E3"/>
    <w:rsid w:val="2EF47082"/>
    <w:rsid w:val="32FF144D"/>
    <w:rsid w:val="5E8A0411"/>
    <w:rsid w:val="5F9804D9"/>
    <w:rsid w:val="61400C5C"/>
    <w:rsid w:val="6AA3696B"/>
    <w:rsid w:val="72D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2019-01-02T00:33:00Z</cp:lastPrinted>
  <dcterms:created xsi:type="dcterms:W3CDTF">2019-01-02T02:12:00Z</dcterms:created>
  <dcterms:modified xsi:type="dcterms:W3CDTF">2019-01-02T02:12:00Z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